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5E7866" w:rsidRDefault="00C94C1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5E7866" w:rsidRDefault="00C94C16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Зубрилинского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5E7866" w:rsidRDefault="00C94C16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5E7866" w:rsidRDefault="00C94C16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7F6E02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7F6E02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7F6E02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7F6E02">
        <w:rPr>
          <w:sz w:val="26"/>
          <w:szCs w:val="26"/>
          <w:lang w:val="ru-RU"/>
        </w:rPr>
        <w:t xml:space="preserve"> Всероссийской политической партии </w:t>
      </w:r>
      <w:r w:rsidRPr="007F6E02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5E7866" w:rsidRDefault="00C94C16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5E7866" w:rsidRDefault="00C94C16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p w14:paraId="6B760165" w14:textId="77777777" w:rsidR="005E7866" w:rsidRDefault="005E7866">
      <w:pPr>
        <w:widowControl w:val="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938"/>
        <w:gridCol w:w="1504"/>
        <w:gridCol w:w="1806"/>
        <w:gridCol w:w="2061"/>
      </w:tblGrid>
      <w:tr w:rsidR="005E7866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5E7866" w:rsidRDefault="00C94C16">
            <w:pPr>
              <w:suppressAutoHyphens/>
              <w:jc w:val="center"/>
            </w:pPr>
            <w:r>
              <w:t>№</w:t>
            </w:r>
          </w:p>
          <w:p w14:paraId="159A0613" w14:textId="77777777" w:rsidR="005E7866" w:rsidRDefault="00C94C16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5E7866" w:rsidRDefault="00C94C16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5E7866" w:rsidRDefault="00C94C16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5E7866" w:rsidRDefault="00C94C16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938" w:type="dxa"/>
            <w:vAlign w:val="center"/>
          </w:tcPr>
          <w:p w14:paraId="3C380E97" w14:textId="77777777" w:rsidR="005E7866" w:rsidRDefault="00C94C16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504" w:type="dxa"/>
            <w:vAlign w:val="center"/>
          </w:tcPr>
          <w:p w14:paraId="0704063A" w14:textId="77777777" w:rsidR="005E7866" w:rsidRDefault="00C94C16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5E7866" w:rsidRDefault="00C94C16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5E7866" w:rsidRDefault="00C94C16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5E7866" w:rsidRDefault="00C94C16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5E7866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5E7866" w:rsidRDefault="00C94C16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Богомолова Винаре Надибала Кызы</w:t>
            </w:r>
          </w:p>
        </w:tc>
        <w:tc>
          <w:tcPr>
            <w:tcW w:w="1125" w:type="dxa"/>
            <w:vAlign w:val="center"/>
          </w:tcPr>
          <w:p w14:paraId="504BB520" w14:textId="4DD7E7D1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1967</w:t>
            </w:r>
          </w:p>
        </w:tc>
        <w:tc>
          <w:tcPr>
            <w:tcW w:w="2118" w:type="dxa"/>
            <w:vAlign w:val="center"/>
          </w:tcPr>
          <w:p w14:paraId="683C915E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с. Кечне-Худат Кусарского района Азербайджанской ССР</w:t>
            </w:r>
          </w:p>
        </w:tc>
        <w:tc>
          <w:tcPr>
            <w:tcW w:w="2938" w:type="dxa"/>
            <w:vAlign w:val="center"/>
          </w:tcPr>
          <w:p w14:paraId="0AD8600F" w14:textId="252C6886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область, Чертковский район, хутор Богуны</w:t>
            </w:r>
          </w:p>
        </w:tc>
        <w:tc>
          <w:tcPr>
            <w:tcW w:w="1504" w:type="dxa"/>
            <w:vAlign w:val="center"/>
          </w:tcPr>
          <w:p w14:paraId="04A2548F" w14:textId="635F202A" w:rsidR="005E7866" w:rsidRDefault="005E7866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806" w:type="dxa"/>
            <w:vAlign w:val="center"/>
          </w:tcPr>
          <w:p w14:paraId="347CF24E" w14:textId="3592FF76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Зубрилинский </w:t>
            </w:r>
            <w:r>
              <w:rPr>
                <w:rFonts w:eastAsia="Helvetica"/>
                <w:color w:val="060708"/>
                <w:shd w:val="clear" w:color="auto" w:fill="FFFFFF"/>
              </w:rPr>
              <w:t>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7866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5E7866" w:rsidRDefault="00C94C16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Букарев Руслан Сергеевич</w:t>
            </w:r>
          </w:p>
        </w:tc>
        <w:tc>
          <w:tcPr>
            <w:tcW w:w="1125" w:type="dxa"/>
            <w:vAlign w:val="center"/>
          </w:tcPr>
          <w:p w14:paraId="7A35FC3A" w14:textId="6EE51E41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1977</w:t>
            </w:r>
          </w:p>
        </w:tc>
        <w:tc>
          <w:tcPr>
            <w:tcW w:w="2118" w:type="dxa"/>
            <w:vAlign w:val="center"/>
          </w:tcPr>
          <w:p w14:paraId="50514985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гор. Инта, Коми АССР</w:t>
            </w:r>
          </w:p>
        </w:tc>
        <w:tc>
          <w:tcPr>
            <w:tcW w:w="2938" w:type="dxa"/>
            <w:vAlign w:val="center"/>
          </w:tcPr>
          <w:p w14:paraId="2211FDEF" w14:textId="33B29195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хутор Богуны, </w:t>
            </w:r>
          </w:p>
        </w:tc>
        <w:tc>
          <w:tcPr>
            <w:tcW w:w="1504" w:type="dxa"/>
            <w:vAlign w:val="center"/>
          </w:tcPr>
          <w:p w14:paraId="6C41EB8F" w14:textId="6D81CBD3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65D1DD" w14:textId="5361E457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7866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5E7866" w:rsidRDefault="00C94C16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Гасанов Акиф Гасанович</w:t>
            </w:r>
          </w:p>
        </w:tc>
        <w:tc>
          <w:tcPr>
            <w:tcW w:w="1125" w:type="dxa"/>
            <w:vAlign w:val="center"/>
          </w:tcPr>
          <w:p w14:paraId="1339DBEC" w14:textId="66C6A1F1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1974</w:t>
            </w:r>
          </w:p>
        </w:tc>
        <w:tc>
          <w:tcPr>
            <w:tcW w:w="2118" w:type="dxa"/>
            <w:vAlign w:val="center"/>
          </w:tcPr>
          <w:p w14:paraId="41C7AF65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с. Хили-Пенжик Табасаранского района Республика Дагестан</w:t>
            </w:r>
          </w:p>
        </w:tc>
        <w:tc>
          <w:tcPr>
            <w:tcW w:w="2938" w:type="dxa"/>
            <w:vAlign w:val="center"/>
          </w:tcPr>
          <w:p w14:paraId="11121265" w14:textId="48EB403C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 xml:space="preserve">346019, Ростовская область, Чертковский район, хутор  Лозовой, </w:t>
            </w:r>
          </w:p>
        </w:tc>
        <w:tc>
          <w:tcPr>
            <w:tcW w:w="1504" w:type="dxa"/>
            <w:vAlign w:val="center"/>
          </w:tcPr>
          <w:p w14:paraId="7311BB89" w14:textId="57FB41CA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74164A" w14:textId="27753EE9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округ</w:t>
            </w:r>
          </w:p>
        </w:tc>
      </w:tr>
      <w:tr w:rsidR="005E7866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5E7866" w:rsidRDefault="00C94C16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Глазырин Николай Александрович</w:t>
            </w:r>
          </w:p>
        </w:tc>
        <w:tc>
          <w:tcPr>
            <w:tcW w:w="1125" w:type="dxa"/>
            <w:vAlign w:val="center"/>
          </w:tcPr>
          <w:p w14:paraId="3F93F003" w14:textId="6D3F7DFA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1969</w:t>
            </w:r>
          </w:p>
        </w:tc>
        <w:tc>
          <w:tcPr>
            <w:tcW w:w="2118" w:type="dxa"/>
            <w:vAlign w:val="center"/>
          </w:tcPr>
          <w:p w14:paraId="5EC21B82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с. Ал-Лозовка Чертковского района Ростовской области</w:t>
            </w:r>
          </w:p>
        </w:tc>
        <w:tc>
          <w:tcPr>
            <w:tcW w:w="2938" w:type="dxa"/>
            <w:vAlign w:val="center"/>
          </w:tcPr>
          <w:p w14:paraId="78276768" w14:textId="040C135E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хутор Шипилов, </w:t>
            </w:r>
          </w:p>
        </w:tc>
        <w:tc>
          <w:tcPr>
            <w:tcW w:w="1504" w:type="dxa"/>
            <w:vAlign w:val="center"/>
          </w:tcPr>
          <w:p w14:paraId="73E44C43" w14:textId="76BB98EA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EF64FB9" w14:textId="5D17D7B8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7866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5E7866" w:rsidRDefault="00C94C16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Глазырин Александр Николаевич</w:t>
            </w:r>
          </w:p>
        </w:tc>
        <w:tc>
          <w:tcPr>
            <w:tcW w:w="1125" w:type="dxa"/>
            <w:vAlign w:val="center"/>
          </w:tcPr>
          <w:p w14:paraId="58011C17" w14:textId="37D0E172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1992</w:t>
            </w:r>
          </w:p>
        </w:tc>
        <w:tc>
          <w:tcPr>
            <w:tcW w:w="2118" w:type="dxa"/>
            <w:vAlign w:val="center"/>
          </w:tcPr>
          <w:p w14:paraId="353A7432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х. Ш</w:t>
            </w:r>
            <w:r>
              <w:t>и</w:t>
            </w:r>
            <w:r>
              <w:t>пилов Чертковский район Ростовская область</w:t>
            </w:r>
          </w:p>
        </w:tc>
        <w:tc>
          <w:tcPr>
            <w:tcW w:w="2938" w:type="dxa"/>
            <w:vAlign w:val="center"/>
          </w:tcPr>
          <w:p w14:paraId="111DA8D9" w14:textId="5E4FC142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хутор Шипилов, </w:t>
            </w:r>
          </w:p>
        </w:tc>
        <w:tc>
          <w:tcPr>
            <w:tcW w:w="1504" w:type="dxa"/>
            <w:vAlign w:val="center"/>
          </w:tcPr>
          <w:p w14:paraId="1EB41362" w14:textId="3C126B21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EB32140" w14:textId="15E63881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7866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5E7866" w:rsidRDefault="00C94C16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Корсунов Андрей Эдуардович</w:t>
            </w:r>
          </w:p>
        </w:tc>
        <w:tc>
          <w:tcPr>
            <w:tcW w:w="1125" w:type="dxa"/>
            <w:vAlign w:val="center"/>
          </w:tcPr>
          <w:p w14:paraId="03E5EF79" w14:textId="6365B58B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1970</w:t>
            </w:r>
          </w:p>
        </w:tc>
        <w:tc>
          <w:tcPr>
            <w:tcW w:w="2118" w:type="dxa"/>
            <w:vAlign w:val="center"/>
          </w:tcPr>
          <w:p w14:paraId="7BA76E31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гор. Сочи Краснодарский край</w:t>
            </w:r>
          </w:p>
        </w:tc>
        <w:tc>
          <w:tcPr>
            <w:tcW w:w="2938" w:type="dxa"/>
            <w:vAlign w:val="center"/>
          </w:tcPr>
          <w:p w14:paraId="00DA4B59" w14:textId="34B5DF16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хутор Богуны, </w:t>
            </w:r>
          </w:p>
        </w:tc>
        <w:tc>
          <w:tcPr>
            <w:tcW w:w="1504" w:type="dxa"/>
            <w:vAlign w:val="center"/>
          </w:tcPr>
          <w:p w14:paraId="5F2A4229" w14:textId="2CE6FC70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413F5113" w14:textId="29A4A8A8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5E7866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5E7866" w:rsidRDefault="00C94C16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Горин Александр Васильевич</w:t>
            </w:r>
          </w:p>
        </w:tc>
        <w:tc>
          <w:tcPr>
            <w:tcW w:w="1125" w:type="dxa"/>
            <w:vAlign w:val="center"/>
          </w:tcPr>
          <w:p w14:paraId="5681F339" w14:textId="4FF27B40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>1972</w:t>
            </w:r>
          </w:p>
        </w:tc>
        <w:tc>
          <w:tcPr>
            <w:tcW w:w="2118" w:type="dxa"/>
            <w:vAlign w:val="center"/>
          </w:tcPr>
          <w:p w14:paraId="3B365E0E" w14:textId="77777777" w:rsidR="005E7866" w:rsidRDefault="00C94C16">
            <w:pPr>
              <w:tabs>
                <w:tab w:val="left" w:pos="142"/>
              </w:tabs>
              <w:jc w:val="center"/>
              <w:outlineLvl w:val="0"/>
            </w:pPr>
            <w:r>
              <w:t xml:space="preserve">с. Зубрилин Чертковский район </w:t>
            </w:r>
            <w:r>
              <w:lastRenderedPageBreak/>
              <w:t>Ростовская область</w:t>
            </w:r>
          </w:p>
        </w:tc>
        <w:tc>
          <w:tcPr>
            <w:tcW w:w="2938" w:type="dxa"/>
            <w:vAlign w:val="center"/>
          </w:tcPr>
          <w:p w14:paraId="3A4B8F18" w14:textId="52EEA53D" w:rsidR="005E7866" w:rsidRDefault="00C94C16" w:rsidP="007F6E02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 xml:space="preserve">Ростовская область, Чертковский район, хутор </w:t>
            </w:r>
            <w:r>
              <w:lastRenderedPageBreak/>
              <w:t xml:space="preserve">Зубрилинский, </w:t>
            </w:r>
          </w:p>
        </w:tc>
        <w:tc>
          <w:tcPr>
            <w:tcW w:w="1504" w:type="dxa"/>
            <w:vAlign w:val="center"/>
          </w:tcPr>
          <w:p w14:paraId="5736F2F7" w14:textId="28F11BDD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2897BFD5" w14:textId="346F3280" w:rsidR="005E7866" w:rsidRDefault="005E7866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5E7866" w:rsidRDefault="00C94C16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Зубрилинский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избирательный округ</w:t>
            </w:r>
          </w:p>
        </w:tc>
      </w:tr>
    </w:tbl>
    <w:p w14:paraId="674F1FCE" w14:textId="77777777" w:rsidR="005E7866" w:rsidRDefault="005E7866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5E7866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5E7866" w:rsidRDefault="00C94C16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5E7866" w:rsidRDefault="005E786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5E7866" w:rsidRDefault="005E7866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5E7866" w:rsidRDefault="005E7866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5E7866" w:rsidRDefault="00C94C16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5E7866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5E7866" w:rsidRDefault="00C94C16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5E7866" w:rsidRDefault="005E786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5E7866" w:rsidRDefault="00C94C1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5E7866" w:rsidRDefault="005E7866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5E7866" w:rsidRDefault="00C94C16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5E7866" w:rsidRDefault="00C94C16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М.П. </w:t>
      </w:r>
      <w:r>
        <w:rPr>
          <w:sz w:val="24"/>
          <w:szCs w:val="24"/>
        </w:rPr>
        <w:t>избирательного объединения</w:t>
      </w:r>
    </w:p>
    <w:p w14:paraId="006DAB0E" w14:textId="77777777" w:rsidR="005E7866" w:rsidRDefault="00C94C16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5E7866" w:rsidRDefault="00C94C16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5E7866" w:rsidRDefault="00C94C16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5E7866" w:rsidRDefault="00C94C16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</w:t>
      </w:r>
      <w:r>
        <w:rPr>
          <w:rFonts w:eastAsia="Calibri"/>
          <w:iCs/>
          <w:sz w:val="18"/>
          <w:szCs w:val="18"/>
          <w:lang w:eastAsia="en-US"/>
        </w:rPr>
        <w:t>етствии с паспортом или документом, заменяющим паспорт гражданина.</w:t>
      </w:r>
    </w:p>
    <w:p w14:paraId="28482B51" w14:textId="77777777" w:rsidR="005E7866" w:rsidRDefault="00C94C16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 xml:space="preserve">по которому кандидат </w:t>
      </w:r>
      <w:r>
        <w:rPr>
          <w:rFonts w:eastAsia="Calibri"/>
          <w:iCs/>
          <w:sz w:val="18"/>
          <w:szCs w:val="18"/>
          <w:lang w:eastAsia="en-US"/>
        </w:rPr>
        <w:t>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5E7866" w:rsidRDefault="00C94C16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</w:t>
      </w:r>
      <w:r>
        <w:rPr>
          <w:sz w:val="18"/>
          <w:szCs w:val="18"/>
        </w:rPr>
        <w:t>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</w:t>
      </w:r>
      <w:r>
        <w:rPr>
          <w:sz w:val="18"/>
          <w:szCs w:val="18"/>
        </w:rPr>
        <w:t>динение является юридическим лицом).</w:t>
      </w:r>
    </w:p>
    <w:p w14:paraId="21606A78" w14:textId="77777777" w:rsidR="005E7866" w:rsidRDefault="00C94C16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70628655" w14:textId="77777777" w:rsidR="005E7866" w:rsidRDefault="00C94C16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</w:t>
      </w:r>
      <w:r>
        <w:rPr>
          <w:sz w:val="18"/>
          <w:szCs w:val="18"/>
        </w:rPr>
        <w:t>рочников, а также примечания могут не воспроизводиться.</w:t>
      </w:r>
    </w:p>
    <w:sectPr w:rsidR="005E7866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79857" w14:textId="77777777" w:rsidR="00C94C16" w:rsidRDefault="00C94C16">
      <w:r>
        <w:separator/>
      </w:r>
    </w:p>
  </w:endnote>
  <w:endnote w:type="continuationSeparator" w:id="0">
    <w:p w14:paraId="477F440E" w14:textId="77777777" w:rsidR="00C94C16" w:rsidRDefault="00C9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92598F" w14:textId="77777777" w:rsidR="00C94C16" w:rsidRDefault="00C94C16">
      <w:r>
        <w:separator/>
      </w:r>
    </w:p>
  </w:footnote>
  <w:footnote w:type="continuationSeparator" w:id="0">
    <w:p w14:paraId="7DD1998E" w14:textId="77777777" w:rsidR="00C94C16" w:rsidRDefault="00C9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72630606" w:rsidR="005E7866" w:rsidRDefault="00C94C16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7F6E02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5E7866" w:rsidRDefault="005E786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5E7866"/>
    <w:rsid w:val="006120A1"/>
    <w:rsid w:val="0062417C"/>
    <w:rsid w:val="007433E0"/>
    <w:rsid w:val="007B411F"/>
    <w:rsid w:val="007C59BF"/>
    <w:rsid w:val="007F6E02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C94C16"/>
    <w:rsid w:val="00DA4931"/>
    <w:rsid w:val="00E36DC1"/>
    <w:rsid w:val="00F02F11"/>
    <w:rsid w:val="00F21A1A"/>
    <w:rsid w:val="00FE0397"/>
    <w:rsid w:val="00FE1FBE"/>
    <w:rsid w:val="00FF155E"/>
    <w:rsid w:val="090B0B25"/>
    <w:rsid w:val="110C1F90"/>
    <w:rsid w:val="15D91999"/>
    <w:rsid w:val="326F02C5"/>
    <w:rsid w:val="7312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D3F56-C47E-4C80-ACC8-998F9A5CD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3153</Characters>
  <Application>Microsoft Office Word</Application>
  <DocSecurity>0</DocSecurity>
  <Lines>26</Lines>
  <Paragraphs>7</Paragraphs>
  <ScaleCrop>false</ScaleCrop>
  <Company>Krokoz™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2026-07-14T08:14:00Z</cp:lastPrinted>
  <dcterms:created xsi:type="dcterms:W3CDTF">2019-06-03T14:48:00Z</dcterms:created>
  <dcterms:modified xsi:type="dcterms:W3CDTF">2026-07-23T09:07:00Z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