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p w:rsidR="00F42C97" w:rsidRDefault="00F42C97" w:rsidP="00F42C97">
      <w:pPr>
        <w:tabs>
          <w:tab w:val="left" w:pos="567"/>
          <w:tab w:val="left" w:pos="1276"/>
        </w:tabs>
        <w:jc w:val="center"/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 descr="ГЕРБ_Ч-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_Ч-Б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2C97" w:rsidRDefault="00F42C97" w:rsidP="00F42C97">
      <w:pPr>
        <w:tabs>
          <w:tab w:val="left" w:pos="567"/>
          <w:tab w:val="left" w:pos="1276"/>
        </w:tabs>
        <w:jc w:val="center"/>
        <w:rPr>
          <w:b/>
          <w:szCs w:val="28"/>
        </w:rPr>
      </w:pPr>
    </w:p>
    <w:p w:rsid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>
        <w:rPr>
          <w:b/>
          <w:szCs w:val="28"/>
        </w:rPr>
        <w:t xml:space="preserve">    ТЕРРИТОРИАЛЬНАЯ  ИЗБИРАТЕЛЬНАЯ  КОМИССИЯ</w:t>
      </w:r>
    </w:p>
    <w:p w:rsidR="00F42C97" w:rsidRPr="00A95F39" w:rsidRDefault="00F42C97" w:rsidP="00A95F39">
      <w:pPr>
        <w:tabs>
          <w:tab w:val="left" w:pos="567"/>
          <w:tab w:val="left" w:pos="1276"/>
        </w:tabs>
        <w:jc w:val="center"/>
        <w:rPr>
          <w:b/>
          <w:szCs w:val="28"/>
        </w:rPr>
      </w:pPr>
      <w:r w:rsidRPr="00A95F39">
        <w:rPr>
          <w:b/>
          <w:szCs w:val="28"/>
        </w:rPr>
        <w:t>ЧЕРТКОВСКОГО РАЙОНА РОСТОВСКОЙ ОБЛАСТИ</w:t>
      </w: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</w:p>
    <w:p w:rsidR="00F42C97" w:rsidRDefault="00F42C97" w:rsidP="00F42C97">
      <w:pPr>
        <w:pStyle w:val="a8"/>
        <w:tabs>
          <w:tab w:val="left" w:pos="567"/>
          <w:tab w:val="left" w:pos="1276"/>
        </w:tabs>
        <w:spacing w:line="360" w:lineRule="auto"/>
        <w:rPr>
          <w:sz w:val="28"/>
        </w:rPr>
      </w:pPr>
      <w:r>
        <w:rPr>
          <w:sz w:val="28"/>
        </w:rPr>
        <w:t>ПОСТАНОВЛЕНИЕ</w:t>
      </w:r>
    </w:p>
    <w:p w:rsidR="00F42C97" w:rsidRDefault="00F42C97" w:rsidP="00F42C97">
      <w:pPr>
        <w:jc w:val="center"/>
        <w:rPr>
          <w:b/>
          <w:szCs w:val="28"/>
        </w:rPr>
      </w:pPr>
      <w:r>
        <w:t xml:space="preserve">        </w:t>
      </w:r>
      <w:r w:rsidR="00D124DC">
        <w:t>2</w:t>
      </w:r>
      <w:r w:rsidR="00A95F39">
        <w:t xml:space="preserve">4 </w:t>
      </w:r>
      <w:r w:rsidR="00D124DC">
        <w:t>августа</w:t>
      </w:r>
      <w:r w:rsidR="008C3770">
        <w:t xml:space="preserve"> </w:t>
      </w:r>
      <w:r>
        <w:rPr>
          <w:szCs w:val="28"/>
        </w:rPr>
        <w:t>202</w:t>
      </w:r>
      <w:r w:rsidR="00A95F39">
        <w:rPr>
          <w:szCs w:val="28"/>
        </w:rPr>
        <w:t>3</w:t>
      </w:r>
      <w:r>
        <w:rPr>
          <w:szCs w:val="28"/>
        </w:rPr>
        <w:t xml:space="preserve"> г.                                                       </w:t>
      </w:r>
      <w:r w:rsidR="00DD629D">
        <w:rPr>
          <w:szCs w:val="28"/>
        </w:rPr>
        <w:t xml:space="preserve">            </w:t>
      </w:r>
      <w:r>
        <w:rPr>
          <w:szCs w:val="28"/>
        </w:rPr>
        <w:t xml:space="preserve">      № </w:t>
      </w:r>
      <w:r w:rsidR="00D124DC">
        <w:rPr>
          <w:szCs w:val="28"/>
        </w:rPr>
        <w:t>58-2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</w:p>
    <w:p w:rsidR="00F42C97" w:rsidRDefault="00F42C97" w:rsidP="00F42C97">
      <w:pPr>
        <w:jc w:val="center"/>
        <w:rPr>
          <w:szCs w:val="28"/>
        </w:rPr>
      </w:pPr>
      <w:r>
        <w:rPr>
          <w:szCs w:val="28"/>
        </w:rPr>
        <w:t>п. Чертково</w:t>
      </w:r>
    </w:p>
    <w:p w:rsidR="00F42C97" w:rsidRDefault="00F42C97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/>
      </w:tblPr>
      <w:tblGrid>
        <w:gridCol w:w="1603"/>
        <w:gridCol w:w="6616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DA2165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Об изменении в составах участковых</w:t>
            </w:r>
            <w:r w:rsidR="0002756D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комиссий избирательных участков, участков</w:t>
            </w:r>
            <w:bookmarkStart w:id="0" w:name="_GoBack"/>
            <w:bookmarkEnd w:id="0"/>
            <w:r w:rsidR="002719E8">
              <w:rPr>
                <w:b/>
                <w:sz w:val="28"/>
                <w:szCs w:val="28"/>
              </w:rPr>
              <w:t xml:space="preserve"> р</w:t>
            </w:r>
            <w:r w:rsidR="00F42C97">
              <w:rPr>
                <w:b/>
                <w:sz w:val="28"/>
                <w:szCs w:val="28"/>
              </w:rPr>
              <w:t>еферендума               Чертковск</w:t>
            </w:r>
            <w:r w:rsidR="002719E8">
              <w:rPr>
                <w:b/>
                <w:sz w:val="28"/>
                <w:szCs w:val="28"/>
              </w:rPr>
              <w:t>ого района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3"/>
        <w:jc w:val="left"/>
        <w:rPr>
          <w:sz w:val="16"/>
          <w:szCs w:val="16"/>
        </w:rPr>
      </w:pPr>
    </w:p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2719E8" w:rsidRPr="00110C0B" w:rsidRDefault="00A95F39" w:rsidP="00110C0B">
      <w:pPr>
        <w:spacing w:line="276" w:lineRule="auto"/>
        <w:jc w:val="both"/>
        <w:rPr>
          <w:szCs w:val="28"/>
        </w:rPr>
      </w:pPr>
      <w:r>
        <w:tab/>
      </w:r>
      <w:proofErr w:type="gramStart"/>
      <w:r w:rsidR="004F384F">
        <w:t xml:space="preserve">В связи с поданным заявлением  члена </w:t>
      </w:r>
      <w:r w:rsidR="002719E8">
        <w:t xml:space="preserve"> </w:t>
      </w:r>
      <w:r w:rsidR="002719E8">
        <w:rPr>
          <w:szCs w:val="28"/>
        </w:rPr>
        <w:t>учас</w:t>
      </w:r>
      <w:r w:rsidR="004F384F">
        <w:rPr>
          <w:szCs w:val="28"/>
        </w:rPr>
        <w:t>тковой</w:t>
      </w:r>
      <w:r w:rsidR="00110C0B">
        <w:rPr>
          <w:szCs w:val="28"/>
        </w:rPr>
        <w:t xml:space="preserve"> комиссий избирательного </w:t>
      </w:r>
      <w:r w:rsidR="002719E8">
        <w:rPr>
          <w:szCs w:val="28"/>
        </w:rPr>
        <w:t>участка, уча</w:t>
      </w:r>
      <w:r w:rsidR="00110C0B">
        <w:rPr>
          <w:szCs w:val="28"/>
        </w:rPr>
        <w:t xml:space="preserve">стка референдума </w:t>
      </w:r>
      <w:r w:rsidR="00337084">
        <w:rPr>
          <w:szCs w:val="28"/>
        </w:rPr>
        <w:t>№ 2435</w:t>
      </w:r>
      <w:r>
        <w:rPr>
          <w:szCs w:val="28"/>
        </w:rPr>
        <w:t xml:space="preserve"> </w:t>
      </w:r>
      <w:r w:rsidR="00337084">
        <w:rPr>
          <w:szCs w:val="28"/>
        </w:rPr>
        <w:t>Прищепа А.А</w:t>
      </w:r>
      <w:r w:rsidR="003160C1">
        <w:rPr>
          <w:szCs w:val="28"/>
        </w:rPr>
        <w:t>.</w:t>
      </w:r>
      <w:r w:rsidR="003962EC">
        <w:rPr>
          <w:szCs w:val="28"/>
        </w:rPr>
        <w:t xml:space="preserve"> </w:t>
      </w:r>
      <w:r w:rsidR="00440140">
        <w:rPr>
          <w:szCs w:val="28"/>
        </w:rPr>
        <w:t xml:space="preserve"> </w:t>
      </w:r>
      <w:r w:rsidR="00F42C97">
        <w:rPr>
          <w:szCs w:val="28"/>
        </w:rPr>
        <w:t>Чертковс</w:t>
      </w:r>
      <w:r w:rsidR="002719E8">
        <w:rPr>
          <w:szCs w:val="28"/>
        </w:rPr>
        <w:t>кого района Ростовской области</w:t>
      </w:r>
      <w:r w:rsidR="002719E8">
        <w:t xml:space="preserve"> с правом решающего голоса,  руководствуясь </w:t>
      </w:r>
      <w:r w:rsidR="002719E8">
        <w:rPr>
          <w:spacing w:val="3"/>
          <w:szCs w:val="28"/>
        </w:rPr>
        <w:t>пунктом 6 статьи 29</w:t>
      </w:r>
      <w:r w:rsidR="002719E8">
        <w:t xml:space="preserve"> Федерального закона от 12 июня 2002 года № 67-ФЗ «Об основных гарантиях избирательных прав и права на участие в референдуме граждан Российской Федерации», пунктом 10.2 Методических рекомендаций о порядке формирования территориальных избирательных</w:t>
      </w:r>
      <w:proofErr w:type="gramEnd"/>
      <w:r w:rsidR="002719E8">
        <w:t xml:space="preserve"> комиссий, избирательных </w:t>
      </w:r>
      <w:proofErr w:type="gramStart"/>
      <w:r w:rsidR="002719E8">
        <w:t>комиссий</w:t>
      </w:r>
      <w:proofErr w:type="gramEnd"/>
      <w:r w:rsidR="002719E8">
        <w:t xml:space="preserve"> муниципальных образований, окружных и участковых избирательных комиссий, утвержденных постановлением Центральной избирательной комиссии Российской Федерации от 17 февраля 2010 года № 192/1337-5,</w:t>
      </w:r>
    </w:p>
    <w:p w:rsidR="002719E8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Территориал</w:t>
      </w:r>
      <w:r w:rsidR="00F42C97">
        <w:rPr>
          <w:sz w:val="28"/>
          <w:szCs w:val="28"/>
        </w:rPr>
        <w:t>ьная избирательная комиссия Чертковского</w:t>
      </w:r>
      <w:r>
        <w:rPr>
          <w:sz w:val="28"/>
          <w:szCs w:val="28"/>
        </w:rPr>
        <w:t xml:space="preserve"> района </w:t>
      </w:r>
    </w:p>
    <w:p w:rsidR="008C3770" w:rsidRDefault="002719E8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Ростовской области</w:t>
      </w:r>
    </w:p>
    <w:p w:rsidR="002719E8" w:rsidRDefault="002719E8" w:rsidP="008C3770">
      <w:pPr>
        <w:pStyle w:val="a5"/>
        <w:spacing w:line="240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2719E8" w:rsidRDefault="002719E8" w:rsidP="002719E8">
      <w:pPr>
        <w:pStyle w:val="a3"/>
        <w:ind w:firstLine="709"/>
        <w:jc w:val="both"/>
        <w:rPr>
          <w:b/>
          <w:bCs/>
          <w:smallCaps/>
          <w:sz w:val="16"/>
          <w:szCs w:val="16"/>
        </w:rPr>
      </w:pPr>
    </w:p>
    <w:p w:rsidR="00337084" w:rsidRDefault="004F384F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Освободить от обязанностей</w:t>
      </w:r>
      <w:r w:rsidR="006068D2">
        <w:t xml:space="preserve"> </w:t>
      </w:r>
      <w:r>
        <w:t>члена</w:t>
      </w:r>
      <w:r w:rsidR="00DA2165">
        <w:t xml:space="preserve"> </w:t>
      </w:r>
      <w:r>
        <w:t>участковой комиссии избирательного</w:t>
      </w:r>
      <w:r w:rsidR="002719E8">
        <w:t xml:space="preserve"> участк</w:t>
      </w:r>
      <w:r>
        <w:t xml:space="preserve">а, участков референдума № </w:t>
      </w:r>
      <w:r w:rsidR="003160C1">
        <w:t xml:space="preserve"> </w:t>
      </w:r>
      <w:r w:rsidR="00337084" w:rsidRPr="00337084">
        <w:rPr>
          <w:szCs w:val="28"/>
        </w:rPr>
        <w:t>2435</w:t>
      </w:r>
      <w:r w:rsidRPr="00337084">
        <w:rPr>
          <w:szCs w:val="28"/>
        </w:rPr>
        <w:t xml:space="preserve"> Чер</w:t>
      </w:r>
      <w:r w:rsidR="006405C4" w:rsidRPr="00337084">
        <w:rPr>
          <w:szCs w:val="28"/>
        </w:rPr>
        <w:t>тк</w:t>
      </w:r>
      <w:r w:rsidR="003962EC">
        <w:t xml:space="preserve">овского </w:t>
      </w:r>
      <w:r w:rsidR="002719E8">
        <w:t xml:space="preserve">района Ростовской области с правом решающего голоса </w:t>
      </w:r>
      <w:r w:rsidR="00337084">
        <w:t>Прищепа Андрея Алексеевича.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t>Направить выписку из настоящего постановления в соответствующую участковую избирательную комиссию.</w:t>
      </w:r>
    </w:p>
    <w:p w:rsidR="002719E8" w:rsidRDefault="002719E8" w:rsidP="002719E8">
      <w:pPr>
        <w:numPr>
          <w:ilvl w:val="0"/>
          <w:numId w:val="1"/>
        </w:numPr>
        <w:tabs>
          <w:tab w:val="num" w:pos="426"/>
        </w:tabs>
        <w:spacing w:line="276" w:lineRule="auto"/>
        <w:ind w:left="0" w:firstLine="357"/>
        <w:jc w:val="both"/>
      </w:pPr>
      <w:r>
        <w:lastRenderedPageBreak/>
        <w:t>Обнародовать настоящее постановление на официальном сайте Территориальной избирательной комиссии</w:t>
      </w:r>
      <w:r w:rsidR="00F42C97">
        <w:rPr>
          <w:szCs w:val="28"/>
        </w:rPr>
        <w:t xml:space="preserve"> Чертковского</w:t>
      </w:r>
      <w:r>
        <w:rPr>
          <w:szCs w:val="28"/>
        </w:rPr>
        <w:t xml:space="preserve"> района Ростовской области.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B36FA">
        <w:rPr>
          <w:sz w:val="28"/>
          <w:szCs w:val="28"/>
        </w:rPr>
        <w:t xml:space="preserve">Н.В. Савченко </w:t>
      </w:r>
    </w:p>
    <w:p w:rsidR="00DB36FA" w:rsidRDefault="00DB36FA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А.Н. Бабич</w:t>
      </w: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3962EC" w:rsidRDefault="003962EC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sectPr w:rsidR="003962EC" w:rsidSect="00FB69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3E6A25"/>
    <w:rsid w:val="0002756D"/>
    <w:rsid w:val="00066DE6"/>
    <w:rsid w:val="00110C0B"/>
    <w:rsid w:val="00112C6B"/>
    <w:rsid w:val="00123A7E"/>
    <w:rsid w:val="00185DA8"/>
    <w:rsid w:val="001A4331"/>
    <w:rsid w:val="001A6217"/>
    <w:rsid w:val="002719E8"/>
    <w:rsid w:val="002972BD"/>
    <w:rsid w:val="002E5DEB"/>
    <w:rsid w:val="003160C1"/>
    <w:rsid w:val="00321CB6"/>
    <w:rsid w:val="00337084"/>
    <w:rsid w:val="00393C35"/>
    <w:rsid w:val="003962EC"/>
    <w:rsid w:val="003E6A25"/>
    <w:rsid w:val="003F52F3"/>
    <w:rsid w:val="0043259A"/>
    <w:rsid w:val="00433E6B"/>
    <w:rsid w:val="00440140"/>
    <w:rsid w:val="004F384F"/>
    <w:rsid w:val="00501D5E"/>
    <w:rsid w:val="0056543E"/>
    <w:rsid w:val="005D0FB7"/>
    <w:rsid w:val="005E4289"/>
    <w:rsid w:val="006068D2"/>
    <w:rsid w:val="00630A16"/>
    <w:rsid w:val="006405C4"/>
    <w:rsid w:val="006D12F8"/>
    <w:rsid w:val="006F1916"/>
    <w:rsid w:val="00707170"/>
    <w:rsid w:val="00766380"/>
    <w:rsid w:val="007C0191"/>
    <w:rsid w:val="007C2981"/>
    <w:rsid w:val="007D55DC"/>
    <w:rsid w:val="007E4DD6"/>
    <w:rsid w:val="007F77D9"/>
    <w:rsid w:val="0082032B"/>
    <w:rsid w:val="00833BA6"/>
    <w:rsid w:val="0083697D"/>
    <w:rsid w:val="00842766"/>
    <w:rsid w:val="00892BEE"/>
    <w:rsid w:val="008C3770"/>
    <w:rsid w:val="00921DC2"/>
    <w:rsid w:val="009372B0"/>
    <w:rsid w:val="009630D0"/>
    <w:rsid w:val="00A60BF4"/>
    <w:rsid w:val="00A95F39"/>
    <w:rsid w:val="00AF7452"/>
    <w:rsid w:val="00B10386"/>
    <w:rsid w:val="00B55CD5"/>
    <w:rsid w:val="00BE6CAB"/>
    <w:rsid w:val="00BF1657"/>
    <w:rsid w:val="00C24B44"/>
    <w:rsid w:val="00C30807"/>
    <w:rsid w:val="00C86789"/>
    <w:rsid w:val="00CA4498"/>
    <w:rsid w:val="00CB5640"/>
    <w:rsid w:val="00D124DC"/>
    <w:rsid w:val="00D54ADA"/>
    <w:rsid w:val="00DA2165"/>
    <w:rsid w:val="00DB36FA"/>
    <w:rsid w:val="00DD36CC"/>
    <w:rsid w:val="00DD629D"/>
    <w:rsid w:val="00DE57ED"/>
    <w:rsid w:val="00E246A1"/>
    <w:rsid w:val="00E5614B"/>
    <w:rsid w:val="00E568F6"/>
    <w:rsid w:val="00E706C4"/>
    <w:rsid w:val="00E779A9"/>
    <w:rsid w:val="00F0271A"/>
    <w:rsid w:val="00F3544B"/>
    <w:rsid w:val="00F35FC9"/>
    <w:rsid w:val="00F42C97"/>
    <w:rsid w:val="00F87B17"/>
    <w:rsid w:val="00FA0A6F"/>
    <w:rsid w:val="00FB2ED3"/>
    <w:rsid w:val="00FB6903"/>
    <w:rsid w:val="00FF25B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42C97"/>
    <w:pPr>
      <w:keepNext/>
      <w:widowControl w:val="0"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F42C97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8">
    <w:name w:val="Title"/>
    <w:basedOn w:val="a"/>
    <w:link w:val="a9"/>
    <w:qFormat/>
    <w:rsid w:val="00F42C97"/>
    <w:pPr>
      <w:tabs>
        <w:tab w:val="left" w:pos="284"/>
      </w:tabs>
      <w:jc w:val="center"/>
    </w:pPr>
    <w:rPr>
      <w:b/>
      <w:sz w:val="32"/>
    </w:rPr>
  </w:style>
  <w:style w:type="character" w:customStyle="1" w:styleId="a9">
    <w:name w:val="Название Знак"/>
    <w:basedOn w:val="a0"/>
    <w:link w:val="a8"/>
    <w:rsid w:val="00F42C97"/>
    <w:rPr>
      <w:rFonts w:ascii="Times New Roman" w:eastAsia="Times New Roman" w:hAnsi="Times New Roman" w:cs="Times New Roman"/>
      <w:b/>
      <w:sz w:val="32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  <w:rPr>
      <w:lang w:val="x-none" w:eastAsia="x-none"/>
    </w:r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paragraph" w:styleId="a6">
    <w:name w:val="Balloon Text"/>
    <w:basedOn w:val="a"/>
    <w:link w:val="a7"/>
    <w:uiPriority w:val="99"/>
    <w:semiHidden/>
    <w:unhideWhenUsed/>
    <w:rsid w:val="00DA2165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A216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5121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258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Донченко</cp:lastModifiedBy>
  <cp:revision>2</cp:revision>
  <cp:lastPrinted>2021-07-13T07:02:00Z</cp:lastPrinted>
  <dcterms:created xsi:type="dcterms:W3CDTF">2023-09-01T08:56:00Z</dcterms:created>
  <dcterms:modified xsi:type="dcterms:W3CDTF">2023-09-01T08:56:00Z</dcterms:modified>
</cp:coreProperties>
</file>