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549" w:rsidRDefault="00B323F3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4549" w:rsidRDefault="00B64549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B64549" w:rsidRDefault="00B64549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B64549" w:rsidRDefault="00DB049A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ЧЕРТКОВС</w:t>
      </w:r>
      <w:r w:rsidR="00B64549">
        <w:rPr>
          <w:rFonts w:ascii="Times New Roman CYR" w:hAnsi="Times New Roman CYR"/>
          <w:b/>
          <w:sz w:val="28"/>
        </w:rPr>
        <w:t>КОГО РАЙОНА РОСТОВСКОЙ ОБЛАСТИ</w:t>
      </w:r>
    </w:p>
    <w:p w:rsidR="00B64549" w:rsidRDefault="00B64549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B64549" w:rsidRDefault="00B64549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B64549" w:rsidRDefault="00B64549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B64549" w:rsidRDefault="00BE2642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5</w:t>
      </w:r>
      <w:r w:rsidR="00BB3026">
        <w:rPr>
          <w:rFonts w:ascii="Times New Roman CYR" w:hAnsi="Times New Roman CYR"/>
          <w:sz w:val="28"/>
        </w:rPr>
        <w:t xml:space="preserve"> </w:t>
      </w:r>
      <w:r w:rsidR="00DB049A">
        <w:rPr>
          <w:rFonts w:ascii="Times New Roman CYR" w:hAnsi="Times New Roman CYR"/>
          <w:sz w:val="28"/>
        </w:rPr>
        <w:t>мая</w:t>
      </w:r>
      <w:r w:rsidR="00B64549">
        <w:rPr>
          <w:rFonts w:ascii="Times New Roman CYR" w:hAnsi="Times New Roman CYR"/>
          <w:sz w:val="28"/>
        </w:rPr>
        <w:t xml:space="preserve"> 20</w:t>
      </w:r>
      <w:r w:rsidR="00EA59DE">
        <w:rPr>
          <w:rFonts w:ascii="Times New Roman CYR" w:hAnsi="Times New Roman CYR"/>
          <w:sz w:val="28"/>
        </w:rPr>
        <w:t>2</w:t>
      </w:r>
      <w:r w:rsidR="00796122">
        <w:rPr>
          <w:rFonts w:ascii="Times New Roman CYR" w:hAnsi="Times New Roman CYR"/>
          <w:sz w:val="28"/>
        </w:rPr>
        <w:t>1</w:t>
      </w:r>
      <w:r w:rsidR="00B64549">
        <w:rPr>
          <w:rFonts w:ascii="Times New Roman CYR" w:hAnsi="Times New Roman CYR"/>
          <w:sz w:val="28"/>
        </w:rPr>
        <w:t xml:space="preserve"> г.                                                                № 1</w:t>
      </w:r>
      <w:r w:rsidR="00DB049A">
        <w:rPr>
          <w:rFonts w:ascii="Times New Roman CYR" w:hAnsi="Times New Roman CYR"/>
          <w:sz w:val="28"/>
        </w:rPr>
        <w:t>-</w:t>
      </w:r>
      <w:r w:rsidR="004E3B70">
        <w:rPr>
          <w:rFonts w:ascii="Times New Roman CYR" w:hAnsi="Times New Roman CYR"/>
          <w:sz w:val="28"/>
        </w:rPr>
        <w:t>1</w:t>
      </w:r>
    </w:p>
    <w:p w:rsidR="00B64549" w:rsidRDefault="00DB049A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п. Чертково</w:t>
      </w:r>
    </w:p>
    <w:p w:rsidR="00B64549" w:rsidRDefault="00B64549">
      <w:pPr>
        <w:ind w:left="4678"/>
        <w:jc w:val="center"/>
        <w:rPr>
          <w:sz w:val="28"/>
          <w:szCs w:val="20"/>
        </w:rPr>
      </w:pPr>
    </w:p>
    <w:tbl>
      <w:tblPr>
        <w:tblW w:w="9828" w:type="dxa"/>
        <w:tblBorders>
          <w:insideH w:val="single" w:sz="4" w:space="0" w:color="auto"/>
        </w:tblBorders>
        <w:tblLayout w:type="fixed"/>
        <w:tblLook w:val="01E0"/>
      </w:tblPr>
      <w:tblGrid>
        <w:gridCol w:w="2093"/>
        <w:gridCol w:w="5528"/>
        <w:gridCol w:w="2207"/>
      </w:tblGrid>
      <w:tr w:rsidR="00BB3026" w:rsidRPr="00FE182B" w:rsidTr="00A27B18">
        <w:tc>
          <w:tcPr>
            <w:tcW w:w="2093" w:type="dxa"/>
          </w:tcPr>
          <w:p w:rsidR="00BB3026" w:rsidRPr="00FE182B" w:rsidRDefault="00BB3026" w:rsidP="00A27B18">
            <w:pPr>
              <w:jc w:val="center"/>
              <w:rPr>
                <w:sz w:val="28"/>
              </w:rPr>
            </w:pPr>
          </w:p>
        </w:tc>
        <w:tc>
          <w:tcPr>
            <w:tcW w:w="5528" w:type="dxa"/>
          </w:tcPr>
          <w:p w:rsidR="00BB3026" w:rsidRPr="00FE182B" w:rsidRDefault="00BB3026" w:rsidP="00BB3026">
            <w:pPr>
              <w:jc w:val="both"/>
              <w:rPr>
                <w:b/>
                <w:sz w:val="28"/>
              </w:rPr>
            </w:pPr>
            <w:r w:rsidRPr="00FE182B">
              <w:rPr>
                <w:b/>
                <w:sz w:val="28"/>
              </w:rPr>
              <w:t xml:space="preserve">Об избрании счетной комиссии для проведения тайного голосования и подсчета голосов по выборам заместителя председателя и секретаря  Территориальной избирательной комиссии </w:t>
            </w:r>
            <w:r>
              <w:rPr>
                <w:b/>
                <w:sz w:val="28"/>
              </w:rPr>
              <w:t>Чертковского района</w:t>
            </w:r>
            <w:r w:rsidRPr="00FE182B">
              <w:rPr>
                <w:b/>
                <w:sz w:val="28"/>
              </w:rPr>
              <w:t xml:space="preserve"> Ростовской области</w:t>
            </w:r>
          </w:p>
        </w:tc>
        <w:tc>
          <w:tcPr>
            <w:tcW w:w="2207" w:type="dxa"/>
          </w:tcPr>
          <w:p w:rsidR="00BB3026" w:rsidRPr="00FE182B" w:rsidRDefault="00BB3026" w:rsidP="00A27B18">
            <w:pPr>
              <w:jc w:val="center"/>
              <w:rPr>
                <w:sz w:val="28"/>
              </w:rPr>
            </w:pPr>
          </w:p>
        </w:tc>
      </w:tr>
    </w:tbl>
    <w:p w:rsidR="00BB3026" w:rsidRPr="00FE182B" w:rsidRDefault="00BB3026" w:rsidP="00BB3026">
      <w:pPr>
        <w:rPr>
          <w:b/>
          <w:szCs w:val="28"/>
        </w:rPr>
      </w:pPr>
    </w:p>
    <w:p w:rsidR="00B64549" w:rsidRPr="00AD37FB" w:rsidRDefault="00BB3026" w:rsidP="00BB3026">
      <w:pPr>
        <w:spacing w:line="276" w:lineRule="auto"/>
        <w:jc w:val="both"/>
        <w:rPr>
          <w:sz w:val="28"/>
          <w:szCs w:val="28"/>
        </w:rPr>
      </w:pPr>
      <w:proofErr w:type="gramStart"/>
      <w:r w:rsidRPr="00FE182B">
        <w:rPr>
          <w:sz w:val="28"/>
          <w:szCs w:val="28"/>
        </w:rPr>
        <w:t>Заслушав председателя Террито</w:t>
      </w:r>
      <w:r w:rsidR="004E3B70">
        <w:rPr>
          <w:sz w:val="28"/>
          <w:szCs w:val="28"/>
        </w:rPr>
        <w:t>риальной избирательной комиссии Чертковс</w:t>
      </w:r>
      <w:r>
        <w:rPr>
          <w:sz w:val="28"/>
          <w:szCs w:val="28"/>
        </w:rPr>
        <w:t>кого района</w:t>
      </w:r>
      <w:r w:rsidR="004E3B70">
        <w:rPr>
          <w:sz w:val="28"/>
          <w:szCs w:val="28"/>
        </w:rPr>
        <w:t xml:space="preserve"> Ростовской области Чайкина В.Г</w:t>
      </w:r>
      <w:r w:rsidRPr="00FE182B">
        <w:rPr>
          <w:sz w:val="28"/>
          <w:szCs w:val="28"/>
        </w:rPr>
        <w:t xml:space="preserve">. по выборам заместителя председателя и секретаря Территориальной избирательной комиссии </w:t>
      </w:r>
      <w:r w:rsidR="004E3B70">
        <w:rPr>
          <w:sz w:val="28"/>
          <w:szCs w:val="28"/>
        </w:rPr>
        <w:t>Чертков</w:t>
      </w:r>
      <w:r>
        <w:rPr>
          <w:sz w:val="28"/>
          <w:szCs w:val="28"/>
        </w:rPr>
        <w:t>ского района</w:t>
      </w:r>
      <w:r w:rsidRPr="00FE182B">
        <w:rPr>
          <w:sz w:val="28"/>
          <w:szCs w:val="28"/>
        </w:rPr>
        <w:t xml:space="preserve"> Ростовской области, на основании статьи 28 Федерального закона от 12.06.2002  № 67-ФЗ «Об основных гарантиях избирательных прав и права на участие в референдуме граждан Российской Федерации»,</w:t>
      </w:r>
      <w:r w:rsidR="00EA59DE">
        <w:rPr>
          <w:sz w:val="28"/>
          <w:szCs w:val="28"/>
        </w:rPr>
        <w:t xml:space="preserve">, Территориальная избирательная комиссия </w:t>
      </w:r>
      <w:r w:rsidR="00A419EF">
        <w:rPr>
          <w:sz w:val="28"/>
          <w:szCs w:val="28"/>
        </w:rPr>
        <w:t>Чертковского</w:t>
      </w:r>
      <w:r w:rsidR="00EA59DE" w:rsidRPr="00EA59DE">
        <w:rPr>
          <w:sz w:val="28"/>
          <w:szCs w:val="28"/>
        </w:rPr>
        <w:t xml:space="preserve"> района </w:t>
      </w:r>
      <w:r w:rsidR="00EA59DE" w:rsidRPr="00083216">
        <w:rPr>
          <w:sz w:val="28"/>
          <w:szCs w:val="28"/>
        </w:rPr>
        <w:t>Ростовской области</w:t>
      </w:r>
      <w:r w:rsidR="00546C9D" w:rsidRPr="00546C9D">
        <w:rPr>
          <w:sz w:val="28"/>
          <w:szCs w:val="28"/>
          <w:lang w:val="uz-Cyrl-UZ"/>
        </w:rPr>
        <w:t>,</w:t>
      </w:r>
      <w:proofErr w:type="gramEnd"/>
    </w:p>
    <w:p w:rsidR="00B64549" w:rsidRPr="00AD37FB" w:rsidRDefault="00B64549" w:rsidP="008C77E6">
      <w:pPr>
        <w:spacing w:line="276" w:lineRule="auto"/>
        <w:jc w:val="center"/>
        <w:rPr>
          <w:sz w:val="28"/>
          <w:szCs w:val="28"/>
        </w:rPr>
      </w:pPr>
      <w:r w:rsidRPr="00AD37FB">
        <w:rPr>
          <w:sz w:val="28"/>
          <w:szCs w:val="28"/>
        </w:rPr>
        <w:t>ПОСТАНОВЛЯЕТ:</w:t>
      </w:r>
    </w:p>
    <w:p w:rsidR="00B64549" w:rsidRPr="00AD37FB" w:rsidRDefault="00B64549" w:rsidP="008C77E6">
      <w:pPr>
        <w:spacing w:line="276" w:lineRule="auto"/>
        <w:rPr>
          <w:sz w:val="28"/>
          <w:szCs w:val="28"/>
        </w:rPr>
      </w:pPr>
    </w:p>
    <w:p w:rsidR="0035042D" w:rsidRPr="00FE182B" w:rsidRDefault="0035042D" w:rsidP="004E3B70">
      <w:pPr>
        <w:spacing w:line="276" w:lineRule="auto"/>
        <w:ind w:firstLine="709"/>
        <w:jc w:val="both"/>
        <w:rPr>
          <w:sz w:val="28"/>
          <w:szCs w:val="28"/>
        </w:rPr>
      </w:pPr>
      <w:r w:rsidRPr="00FE182B">
        <w:rPr>
          <w:sz w:val="28"/>
          <w:szCs w:val="28"/>
        </w:rPr>
        <w:t xml:space="preserve">Избрать счетную комиссию для проведения тайного голосования и подсчета голосов по выборам заместителя председателя и секретаря Территориальной избирательной комиссии </w:t>
      </w:r>
      <w:r w:rsidR="004E3B70">
        <w:rPr>
          <w:sz w:val="28"/>
          <w:szCs w:val="28"/>
        </w:rPr>
        <w:t>Чертковс</w:t>
      </w:r>
      <w:r>
        <w:rPr>
          <w:sz w:val="28"/>
          <w:szCs w:val="28"/>
        </w:rPr>
        <w:t xml:space="preserve">кого района </w:t>
      </w:r>
      <w:r w:rsidRPr="00FE182B">
        <w:rPr>
          <w:sz w:val="28"/>
          <w:szCs w:val="28"/>
        </w:rPr>
        <w:t>Ростовской области и</w:t>
      </w:r>
      <w:r w:rsidR="004E3B70">
        <w:rPr>
          <w:sz w:val="28"/>
          <w:szCs w:val="28"/>
        </w:rPr>
        <w:t>з</w:t>
      </w:r>
      <w:r w:rsidRPr="00FE182B">
        <w:rPr>
          <w:sz w:val="28"/>
          <w:szCs w:val="28"/>
        </w:rPr>
        <w:t xml:space="preserve"> числа членов Те</w:t>
      </w:r>
      <w:bookmarkStart w:id="0" w:name="_GoBack"/>
      <w:bookmarkEnd w:id="0"/>
      <w:r w:rsidRPr="00FE182B">
        <w:rPr>
          <w:sz w:val="28"/>
          <w:szCs w:val="28"/>
        </w:rPr>
        <w:t xml:space="preserve">рриториальной избирательной комиссии </w:t>
      </w:r>
      <w:r w:rsidR="004E3B70">
        <w:rPr>
          <w:sz w:val="28"/>
          <w:szCs w:val="28"/>
        </w:rPr>
        <w:t>Чертков</w:t>
      </w:r>
      <w:r>
        <w:rPr>
          <w:sz w:val="28"/>
          <w:szCs w:val="28"/>
        </w:rPr>
        <w:t>ского района</w:t>
      </w:r>
      <w:r w:rsidRPr="00FE182B">
        <w:rPr>
          <w:sz w:val="28"/>
          <w:szCs w:val="28"/>
        </w:rPr>
        <w:t xml:space="preserve"> Ростовской области с правом решающего голоса в количестве 3 человек в следующем составе:</w:t>
      </w:r>
    </w:p>
    <w:p w:rsidR="0035042D" w:rsidRPr="004F0935" w:rsidRDefault="004E3B70" w:rsidP="0035042D">
      <w:pPr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Донченко Наталья Владимировна</w:t>
      </w:r>
      <w:r w:rsidR="0035042D" w:rsidRPr="004F0935">
        <w:rPr>
          <w:sz w:val="28"/>
          <w:szCs w:val="28"/>
        </w:rPr>
        <w:t xml:space="preserve">; </w:t>
      </w:r>
    </w:p>
    <w:p w:rsidR="0035042D" w:rsidRPr="004F0935" w:rsidRDefault="004E3B70" w:rsidP="0035042D">
      <w:pPr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Тюхтиенко</w:t>
      </w:r>
      <w:proofErr w:type="spellEnd"/>
      <w:r>
        <w:rPr>
          <w:sz w:val="28"/>
          <w:szCs w:val="28"/>
        </w:rPr>
        <w:t xml:space="preserve"> Анна Сергеевна</w:t>
      </w:r>
      <w:r w:rsidR="0035042D" w:rsidRPr="004F0935">
        <w:rPr>
          <w:sz w:val="28"/>
          <w:szCs w:val="28"/>
        </w:rPr>
        <w:t xml:space="preserve">; </w:t>
      </w:r>
    </w:p>
    <w:p w:rsidR="0035042D" w:rsidRPr="004F0935" w:rsidRDefault="004E3B70" w:rsidP="0035042D">
      <w:pPr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Шеремет</w:t>
      </w:r>
      <w:proofErr w:type="spellEnd"/>
      <w:r>
        <w:rPr>
          <w:sz w:val="28"/>
          <w:szCs w:val="28"/>
        </w:rPr>
        <w:t xml:space="preserve"> Наталья Валерьевна</w:t>
      </w:r>
      <w:r w:rsidR="0035042D" w:rsidRPr="004F0935">
        <w:rPr>
          <w:sz w:val="28"/>
          <w:szCs w:val="28"/>
        </w:rPr>
        <w:t>.</w:t>
      </w:r>
    </w:p>
    <w:p w:rsidR="00ED3FE1" w:rsidRDefault="00ED3FE1" w:rsidP="0035042D">
      <w:pPr>
        <w:spacing w:line="360" w:lineRule="auto"/>
        <w:rPr>
          <w:sz w:val="28"/>
          <w:szCs w:val="28"/>
        </w:rPr>
      </w:pPr>
    </w:p>
    <w:p w:rsidR="00257718" w:rsidRDefault="00257718" w:rsidP="0025771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В.Г. Чайкин</w:t>
      </w:r>
    </w:p>
    <w:p w:rsidR="00257718" w:rsidRDefault="00257718" w:rsidP="00257718">
      <w:pPr>
        <w:spacing w:line="360" w:lineRule="auto"/>
        <w:rPr>
          <w:sz w:val="28"/>
          <w:szCs w:val="28"/>
        </w:rPr>
      </w:pPr>
    </w:p>
    <w:p w:rsidR="00B64549" w:rsidRPr="00553631" w:rsidRDefault="00257718" w:rsidP="0025771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ab/>
        <w:t>А.Н. Бабич</w:t>
      </w:r>
    </w:p>
    <w:sectPr w:rsidR="00B64549" w:rsidRPr="00553631" w:rsidSect="00EA59DE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B415E"/>
    <w:multiLevelType w:val="hybridMultilevel"/>
    <w:tmpl w:val="850698C0"/>
    <w:lvl w:ilvl="0" w:tplc="854C4CF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56959"/>
    <w:multiLevelType w:val="hybridMultilevel"/>
    <w:tmpl w:val="8472A98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1467A3"/>
    <w:multiLevelType w:val="hybridMultilevel"/>
    <w:tmpl w:val="50D21C4C"/>
    <w:lvl w:ilvl="0" w:tplc="0419000F">
      <w:start w:val="1"/>
      <w:numFmt w:val="decimal"/>
      <w:lvlText w:val="%1."/>
      <w:lvlJc w:val="left"/>
      <w:pPr>
        <w:tabs>
          <w:tab w:val="num" w:pos="1461"/>
        </w:tabs>
        <w:ind w:left="146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81"/>
        </w:tabs>
        <w:ind w:left="218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01"/>
        </w:tabs>
        <w:ind w:left="290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21"/>
        </w:tabs>
        <w:ind w:left="362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41"/>
        </w:tabs>
        <w:ind w:left="434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61"/>
        </w:tabs>
        <w:ind w:left="506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81"/>
        </w:tabs>
        <w:ind w:left="578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01"/>
        </w:tabs>
        <w:ind w:left="650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21"/>
        </w:tabs>
        <w:ind w:left="7221" w:hanging="180"/>
      </w:pPr>
    </w:lvl>
  </w:abstractNum>
  <w:abstractNum w:abstractNumId="5">
    <w:nsid w:val="3D8A24E7"/>
    <w:multiLevelType w:val="hybridMultilevel"/>
    <w:tmpl w:val="C7EE86EA"/>
    <w:lvl w:ilvl="0" w:tplc="95463C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3FF679FE"/>
    <w:multiLevelType w:val="hybridMultilevel"/>
    <w:tmpl w:val="953A78EE"/>
    <w:lvl w:ilvl="0" w:tplc="A93CCCC8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7A8267DA">
      <w:start w:val="1"/>
      <w:numFmt w:val="bullet"/>
      <w:lvlText w:val=""/>
      <w:lvlJc w:val="left"/>
      <w:pPr>
        <w:tabs>
          <w:tab w:val="num" w:pos="1440"/>
        </w:tabs>
        <w:ind w:left="1438" w:hanging="358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7124D3D"/>
    <w:multiLevelType w:val="hybridMultilevel"/>
    <w:tmpl w:val="0582A65C"/>
    <w:lvl w:ilvl="0" w:tplc="B1129E86">
      <w:start w:val="1"/>
      <w:numFmt w:val="decimal"/>
      <w:lvlText w:val="%1."/>
      <w:lvlJc w:val="left"/>
      <w:pPr>
        <w:ind w:left="156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1"/>
  </w:num>
  <w:num w:numId="7">
    <w:abstractNumId w:val="0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57"/>
  <w:drawingGridVerticalSpacing w:val="91"/>
  <w:displayHorizontalDrawingGridEvery w:val="0"/>
  <w:noPunctuationKerning/>
  <w:characterSpacingControl w:val="doNotCompress"/>
  <w:savePreviewPicture/>
  <w:compat/>
  <w:rsids>
    <w:rsidRoot w:val="00796122"/>
    <w:rsid w:val="00057307"/>
    <w:rsid w:val="000939CB"/>
    <w:rsid w:val="000E0A2E"/>
    <w:rsid w:val="00153B14"/>
    <w:rsid w:val="001873D1"/>
    <w:rsid w:val="001C39B3"/>
    <w:rsid w:val="00257718"/>
    <w:rsid w:val="0035042D"/>
    <w:rsid w:val="003B602E"/>
    <w:rsid w:val="00402B6B"/>
    <w:rsid w:val="00471392"/>
    <w:rsid w:val="004A16F8"/>
    <w:rsid w:val="004E3B70"/>
    <w:rsid w:val="00546C9D"/>
    <w:rsid w:val="00552CBE"/>
    <w:rsid w:val="00553631"/>
    <w:rsid w:val="00562727"/>
    <w:rsid w:val="005E4DB3"/>
    <w:rsid w:val="00604988"/>
    <w:rsid w:val="0062524A"/>
    <w:rsid w:val="006D76AC"/>
    <w:rsid w:val="00736724"/>
    <w:rsid w:val="00782DFF"/>
    <w:rsid w:val="00796122"/>
    <w:rsid w:val="007B04AF"/>
    <w:rsid w:val="00891CCA"/>
    <w:rsid w:val="008A76A5"/>
    <w:rsid w:val="008C77E6"/>
    <w:rsid w:val="00922383"/>
    <w:rsid w:val="00A419EF"/>
    <w:rsid w:val="00A43E96"/>
    <w:rsid w:val="00AD37FB"/>
    <w:rsid w:val="00B323F3"/>
    <w:rsid w:val="00B5258A"/>
    <w:rsid w:val="00B64549"/>
    <w:rsid w:val="00BB3026"/>
    <w:rsid w:val="00BE2642"/>
    <w:rsid w:val="00C3261F"/>
    <w:rsid w:val="00C43B99"/>
    <w:rsid w:val="00C44CBE"/>
    <w:rsid w:val="00DB049A"/>
    <w:rsid w:val="00DE1DD5"/>
    <w:rsid w:val="00EA59DE"/>
    <w:rsid w:val="00ED3F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B99"/>
    <w:rPr>
      <w:sz w:val="24"/>
      <w:szCs w:val="24"/>
    </w:rPr>
  </w:style>
  <w:style w:type="paragraph" w:styleId="1">
    <w:name w:val="heading 1"/>
    <w:basedOn w:val="a"/>
    <w:next w:val="a"/>
    <w:qFormat/>
    <w:rsid w:val="00C43B99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C43B99"/>
    <w:pPr>
      <w:keepNext/>
      <w:outlineLvl w:val="1"/>
    </w:pPr>
    <w:rPr>
      <w:rFonts w:ascii="Times New Roman CYR" w:hAnsi="Times New Roman CYR"/>
      <w:sz w:val="28"/>
    </w:rPr>
  </w:style>
  <w:style w:type="paragraph" w:styleId="3">
    <w:name w:val="heading 3"/>
    <w:basedOn w:val="a"/>
    <w:next w:val="a"/>
    <w:qFormat/>
    <w:rsid w:val="00C43B99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C43B99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43B99"/>
    <w:rPr>
      <w:b/>
      <w:sz w:val="32"/>
      <w:szCs w:val="20"/>
    </w:rPr>
  </w:style>
  <w:style w:type="paragraph" w:styleId="a4">
    <w:name w:val="Block Text"/>
    <w:basedOn w:val="a"/>
    <w:semiHidden/>
    <w:rsid w:val="00C43B9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semiHidden/>
    <w:rsid w:val="00C43B99"/>
    <w:pPr>
      <w:tabs>
        <w:tab w:val="left" w:pos="7938"/>
      </w:tabs>
      <w:ind w:left="2268"/>
      <w:jc w:val="both"/>
    </w:pPr>
    <w:rPr>
      <w:b/>
      <w:szCs w:val="20"/>
    </w:rPr>
  </w:style>
  <w:style w:type="paragraph" w:styleId="a5">
    <w:name w:val="Body Text Indent"/>
    <w:basedOn w:val="a"/>
    <w:semiHidden/>
    <w:rsid w:val="00C43B99"/>
    <w:pPr>
      <w:tabs>
        <w:tab w:val="left" w:pos="1254"/>
      </w:tabs>
      <w:spacing w:line="360" w:lineRule="auto"/>
      <w:ind w:firstLine="741"/>
      <w:jc w:val="both"/>
    </w:pPr>
    <w:rPr>
      <w:rFonts w:ascii="Times New Roman CYR" w:hAnsi="Times New Roman CYR"/>
      <w:sz w:val="28"/>
    </w:rPr>
  </w:style>
  <w:style w:type="paragraph" w:styleId="21">
    <w:name w:val="Body Text 2"/>
    <w:basedOn w:val="a"/>
    <w:semiHidden/>
    <w:rsid w:val="00C43B99"/>
    <w:pPr>
      <w:jc w:val="center"/>
    </w:pPr>
    <w:rPr>
      <w:b/>
      <w:bCs/>
    </w:rPr>
  </w:style>
  <w:style w:type="paragraph" w:styleId="30">
    <w:name w:val="Body Text 3"/>
    <w:basedOn w:val="a"/>
    <w:semiHidden/>
    <w:rsid w:val="00C43B99"/>
    <w:pPr>
      <w:jc w:val="center"/>
    </w:pPr>
    <w:rPr>
      <w:rFonts w:ascii="Times New Roman CYR" w:hAnsi="Times New Roman CYR"/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60498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6049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9706C-5E78-4C4C-9209-D3AF63441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Донченко</cp:lastModifiedBy>
  <cp:revision>6</cp:revision>
  <cp:lastPrinted>2021-01-14T06:59:00Z</cp:lastPrinted>
  <dcterms:created xsi:type="dcterms:W3CDTF">2021-04-12T07:22:00Z</dcterms:created>
  <dcterms:modified xsi:type="dcterms:W3CDTF">2021-04-21T07:45:00Z</dcterms:modified>
</cp:coreProperties>
</file>