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122" w:rsidRDefault="00C32122" w:rsidP="00C32122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pStyle w:val="a8"/>
        <w:suppressAutoHyphens/>
        <w:ind w:right="-1"/>
        <w:rPr>
          <w:sz w:val="16"/>
        </w:rPr>
      </w:pPr>
    </w:p>
    <w:p w:rsidR="00C32122" w:rsidRPr="00BF5B24" w:rsidRDefault="00C32122" w:rsidP="00C32122"/>
    <w:p w:rsidR="00C32122" w:rsidRDefault="00C32122" w:rsidP="00C32122">
      <w:pPr>
        <w:suppressAutoHyphens/>
        <w:ind w:left="-567"/>
        <w:rPr>
          <w:sz w:val="8"/>
        </w:rPr>
      </w:pPr>
    </w:p>
    <w:p w:rsidR="00C32122" w:rsidRDefault="00C32122" w:rsidP="00C32122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C32122" w:rsidRDefault="00E60176" w:rsidP="00E60176">
      <w:pPr>
        <w:suppressAutoHyphens/>
        <w:ind w:left="708"/>
      </w:pPr>
      <w:r>
        <w:rPr>
          <w:b/>
          <w:szCs w:val="28"/>
        </w:rPr>
        <w:t xml:space="preserve">      ЧЕРТКОВ</w:t>
      </w:r>
      <w:r w:rsidR="00C32122">
        <w:rPr>
          <w:b/>
          <w:szCs w:val="28"/>
        </w:rPr>
        <w:t>СКОГО РАЙОНА РОСТОВСКОЙ ОБЛАСТИ</w:t>
      </w:r>
    </w:p>
    <w:p w:rsidR="00C32122" w:rsidRDefault="00C32122" w:rsidP="00C32122">
      <w:pPr>
        <w:suppressAutoHyphens/>
        <w:jc w:val="center"/>
        <w:rPr>
          <w:b/>
          <w:i/>
          <w:sz w:val="18"/>
          <w:szCs w:val="18"/>
        </w:rPr>
      </w:pPr>
    </w:p>
    <w:p w:rsidR="00C32122" w:rsidRDefault="00C32122" w:rsidP="00C32122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C32122" w:rsidRDefault="00C32122" w:rsidP="00C32122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C32122" w:rsidRDefault="00C32122" w:rsidP="00C32122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C32122" w:rsidRPr="00652898" w:rsidRDefault="00C21A8B" w:rsidP="00C32122">
      <w:pPr>
        <w:tabs>
          <w:tab w:val="left" w:pos="750"/>
          <w:tab w:val="left" w:pos="900"/>
        </w:tabs>
        <w:suppressAutoHyphens/>
      </w:pPr>
      <w:r>
        <w:rPr>
          <w:szCs w:val="28"/>
        </w:rPr>
        <w:t>26</w:t>
      </w:r>
      <w:bookmarkStart w:id="0" w:name="_GoBack"/>
      <w:bookmarkEnd w:id="0"/>
      <w:r w:rsidR="00A239A0">
        <w:rPr>
          <w:szCs w:val="28"/>
        </w:rPr>
        <w:t xml:space="preserve"> июня</w:t>
      </w:r>
      <w:r w:rsidR="00791F3E">
        <w:rPr>
          <w:szCs w:val="28"/>
        </w:rPr>
        <w:t xml:space="preserve"> 2026</w:t>
      </w:r>
      <w:r w:rsidR="00C32122">
        <w:rPr>
          <w:szCs w:val="28"/>
        </w:rPr>
        <w:t xml:space="preserve"> г.                                                     </w:t>
      </w:r>
      <w:r w:rsidR="00E60176">
        <w:rPr>
          <w:szCs w:val="28"/>
        </w:rPr>
        <w:t xml:space="preserve"> </w:t>
      </w:r>
      <w:r w:rsidR="00A239A0">
        <w:rPr>
          <w:szCs w:val="28"/>
        </w:rPr>
        <w:t xml:space="preserve">                         № </w:t>
      </w:r>
      <w:r>
        <w:rPr>
          <w:szCs w:val="28"/>
        </w:rPr>
        <w:t>4-1</w:t>
      </w:r>
    </w:p>
    <w:p w:rsidR="0038498E" w:rsidRDefault="00E60176" w:rsidP="001F2702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Чертково</w:t>
      </w:r>
    </w:p>
    <w:p w:rsidR="00920020" w:rsidRDefault="0038498E" w:rsidP="00791F3E">
      <w:pPr>
        <w:tabs>
          <w:tab w:val="left" w:pos="7938"/>
        </w:tabs>
        <w:ind w:left="1418" w:right="1418"/>
        <w:jc w:val="both"/>
        <w:rPr>
          <w:b/>
          <w:szCs w:val="28"/>
        </w:rPr>
      </w:pPr>
      <w:r>
        <w:rPr>
          <w:b/>
          <w:szCs w:val="28"/>
        </w:rPr>
        <w:t>О назначении главного бухгалтера территориальной избирательной комиссии</w:t>
      </w:r>
      <w:r w:rsidR="007D48CA">
        <w:rPr>
          <w:b/>
          <w:szCs w:val="28"/>
        </w:rPr>
        <w:t xml:space="preserve"> Чертковского района Ростовской области </w:t>
      </w:r>
      <w:r>
        <w:rPr>
          <w:b/>
          <w:szCs w:val="28"/>
        </w:rPr>
        <w:t xml:space="preserve">на период подготовки и проведения  выборов </w:t>
      </w:r>
      <w:r w:rsidR="007D48CA">
        <w:rPr>
          <w:b/>
          <w:szCs w:val="28"/>
        </w:rPr>
        <w:t>депутатов</w:t>
      </w:r>
    </w:p>
    <w:p w:rsidR="0038498E" w:rsidRDefault="007D48CA" w:rsidP="00791F3E">
      <w:pPr>
        <w:tabs>
          <w:tab w:val="left" w:pos="7938"/>
        </w:tabs>
        <w:ind w:left="1418" w:right="1418"/>
        <w:jc w:val="both"/>
        <w:rPr>
          <w:b/>
          <w:szCs w:val="28"/>
        </w:rPr>
      </w:pPr>
      <w:r>
        <w:rPr>
          <w:b/>
          <w:szCs w:val="28"/>
        </w:rPr>
        <w:t xml:space="preserve"> </w:t>
      </w:r>
      <w:r w:rsidR="00920020">
        <w:rPr>
          <w:b/>
          <w:szCs w:val="28"/>
        </w:rPr>
        <w:t>представительных органов сельских поселений</w:t>
      </w:r>
      <w:r>
        <w:rPr>
          <w:b/>
          <w:szCs w:val="28"/>
        </w:rPr>
        <w:t xml:space="preserve"> Чертковского района Ростовской области</w:t>
      </w:r>
    </w:p>
    <w:p w:rsidR="00652898" w:rsidRDefault="00652898" w:rsidP="00652898">
      <w:pPr>
        <w:tabs>
          <w:tab w:val="left" w:pos="7938"/>
        </w:tabs>
        <w:ind w:left="1418" w:right="1418"/>
        <w:rPr>
          <w:b/>
          <w:szCs w:val="28"/>
        </w:rPr>
      </w:pPr>
    </w:p>
    <w:p w:rsidR="007D48CA" w:rsidRDefault="007D48CA" w:rsidP="0038498E">
      <w:pPr>
        <w:tabs>
          <w:tab w:val="left" w:pos="7938"/>
        </w:tabs>
        <w:ind w:left="1418" w:right="1418"/>
        <w:rPr>
          <w:sz w:val="16"/>
          <w:szCs w:val="16"/>
        </w:rPr>
      </w:pPr>
    </w:p>
    <w:p w:rsidR="00652898" w:rsidRPr="00905F34" w:rsidRDefault="00652898" w:rsidP="00652898">
      <w:pPr>
        <w:pStyle w:val="ac"/>
        <w:spacing w:line="240" w:lineRule="auto"/>
        <w:ind w:firstLine="708"/>
        <w:rPr>
          <w:color w:val="FF0000"/>
          <w:sz w:val="28"/>
          <w:szCs w:val="28"/>
        </w:rPr>
      </w:pPr>
      <w:r w:rsidRPr="009B740C">
        <w:rPr>
          <w:sz w:val="28"/>
          <w:szCs w:val="28"/>
        </w:rPr>
        <w:t xml:space="preserve">На основании Федерального закона </w:t>
      </w:r>
      <w:r>
        <w:rPr>
          <w:sz w:val="28"/>
          <w:szCs w:val="28"/>
        </w:rPr>
        <w:t>от 12.06.2002 № 67-ФЗ</w:t>
      </w:r>
      <w:r w:rsidRPr="00373F22">
        <w:rPr>
          <w:sz w:val="28"/>
          <w:szCs w:val="28"/>
        </w:rPr>
        <w:t xml:space="preserve"> </w:t>
      </w:r>
      <w:r w:rsidRPr="009B740C">
        <w:rPr>
          <w:sz w:val="28"/>
          <w:szCs w:val="28"/>
        </w:rPr>
        <w:t>«Об основных гарантиях избирательных прав и права</w:t>
      </w:r>
      <w:r>
        <w:rPr>
          <w:sz w:val="28"/>
          <w:szCs w:val="28"/>
        </w:rPr>
        <w:t xml:space="preserve"> </w:t>
      </w:r>
      <w:r w:rsidRPr="009B740C">
        <w:rPr>
          <w:sz w:val="28"/>
          <w:szCs w:val="28"/>
        </w:rPr>
        <w:t>на участие</w:t>
      </w:r>
      <w:r>
        <w:rPr>
          <w:sz w:val="28"/>
          <w:szCs w:val="28"/>
        </w:rPr>
        <w:t xml:space="preserve"> </w:t>
      </w:r>
      <w:r w:rsidRPr="009B740C">
        <w:rPr>
          <w:sz w:val="28"/>
          <w:szCs w:val="28"/>
        </w:rPr>
        <w:t>в референдуме граждан Российской Федерации»</w:t>
      </w:r>
      <w:r>
        <w:rPr>
          <w:sz w:val="28"/>
          <w:szCs w:val="28"/>
        </w:rPr>
        <w:t>,</w:t>
      </w:r>
      <w:r w:rsidRPr="005C1229">
        <w:rPr>
          <w:sz w:val="28"/>
          <w:szCs w:val="28"/>
        </w:rPr>
        <w:t xml:space="preserve"> стать</w:t>
      </w:r>
      <w:r>
        <w:rPr>
          <w:sz w:val="28"/>
          <w:szCs w:val="28"/>
        </w:rPr>
        <w:t>и</w:t>
      </w:r>
      <w:r w:rsidRPr="005C1229">
        <w:rPr>
          <w:sz w:val="28"/>
          <w:szCs w:val="28"/>
        </w:rPr>
        <w:t xml:space="preserve"> 44 Областного закона от 12.05.2016 № 525-ЗС «О выборах и референдумах в Ростовской области», стат</w:t>
      </w:r>
      <w:r>
        <w:rPr>
          <w:sz w:val="28"/>
          <w:szCs w:val="28"/>
        </w:rPr>
        <w:t>ей 10,</w:t>
      </w:r>
      <w:r w:rsidRPr="005C1229">
        <w:rPr>
          <w:sz w:val="28"/>
          <w:szCs w:val="28"/>
        </w:rPr>
        <w:t xml:space="preserve"> 11 Областно</w:t>
      </w:r>
      <w:r>
        <w:rPr>
          <w:sz w:val="28"/>
          <w:szCs w:val="28"/>
        </w:rPr>
        <w:t xml:space="preserve">го закона от 15.03.2004 № 95-ЗС </w:t>
      </w:r>
      <w:r w:rsidRPr="005C1229">
        <w:rPr>
          <w:sz w:val="28"/>
          <w:szCs w:val="28"/>
        </w:rPr>
        <w:t>«</w:t>
      </w:r>
      <w:r w:rsidRPr="005C1229">
        <w:rPr>
          <w:bCs/>
          <w:sz w:val="28"/>
          <w:szCs w:val="28"/>
        </w:rPr>
        <w:t>Об Избирательной комиссии Ростовской области»,</w:t>
      </w:r>
      <w:r w:rsidRPr="009B74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учитывая </w:t>
      </w:r>
      <w:r w:rsidRPr="009B740C">
        <w:rPr>
          <w:sz w:val="28"/>
          <w:szCs w:val="28"/>
        </w:rPr>
        <w:t>Инструкци</w:t>
      </w:r>
      <w:r>
        <w:rPr>
          <w:sz w:val="28"/>
          <w:szCs w:val="28"/>
        </w:rPr>
        <w:t>ю о</w:t>
      </w:r>
      <w:r w:rsidRPr="009B740C">
        <w:rPr>
          <w:sz w:val="28"/>
          <w:szCs w:val="28"/>
        </w:rPr>
        <w:t xml:space="preserve"> порядке открытия и ве</w:t>
      </w:r>
      <w:r>
        <w:rPr>
          <w:sz w:val="28"/>
          <w:szCs w:val="28"/>
        </w:rPr>
        <w:t xml:space="preserve">дения счетов, учета, отчетности </w:t>
      </w:r>
      <w:r w:rsidRPr="009B740C">
        <w:rPr>
          <w:sz w:val="28"/>
          <w:szCs w:val="28"/>
        </w:rPr>
        <w:t xml:space="preserve">и перечисления денежных средств, выделенных из федерального бюджета Центральной избирательной комиссии Российской </w:t>
      </w:r>
      <w:r w:rsidRPr="00905F34">
        <w:rPr>
          <w:sz w:val="28"/>
          <w:szCs w:val="28"/>
        </w:rPr>
        <w:t>Федерации, другим избирательным комиссиям, комиссиям референдума, утвержденн</w:t>
      </w:r>
      <w:r>
        <w:rPr>
          <w:sz w:val="28"/>
          <w:szCs w:val="28"/>
        </w:rPr>
        <w:t>ую</w:t>
      </w:r>
      <w:r w:rsidRPr="00905F34">
        <w:rPr>
          <w:sz w:val="28"/>
          <w:szCs w:val="28"/>
        </w:rPr>
        <w:t xml:space="preserve"> постановлением Центральной избирательной комиссии Российской Федерации от 18</w:t>
      </w:r>
      <w:r>
        <w:rPr>
          <w:sz w:val="28"/>
          <w:szCs w:val="28"/>
        </w:rPr>
        <w:t>.05.</w:t>
      </w:r>
      <w:r w:rsidRPr="00905F34">
        <w:rPr>
          <w:sz w:val="28"/>
          <w:szCs w:val="28"/>
        </w:rPr>
        <w:t>2016 № 7/59-7,</w:t>
      </w:r>
    </w:p>
    <w:p w:rsidR="0038498E" w:rsidRDefault="0038498E" w:rsidP="0038498E">
      <w:pPr>
        <w:ind w:right="-143" w:firstLine="510"/>
        <w:rPr>
          <w:rFonts w:ascii="Calibri" w:hAnsi="Calibri"/>
          <w:sz w:val="12"/>
          <w:szCs w:val="12"/>
        </w:rPr>
      </w:pPr>
    </w:p>
    <w:p w:rsidR="00652898" w:rsidRDefault="00652898" w:rsidP="0038498E">
      <w:pPr>
        <w:ind w:right="-143" w:firstLine="510"/>
        <w:rPr>
          <w:rFonts w:ascii="Calibri" w:hAnsi="Calibri"/>
          <w:sz w:val="12"/>
          <w:szCs w:val="12"/>
        </w:rPr>
      </w:pPr>
    </w:p>
    <w:p w:rsidR="007D48CA" w:rsidRDefault="0038498E" w:rsidP="0038498E">
      <w:pPr>
        <w:ind w:right="-143"/>
        <w:rPr>
          <w:szCs w:val="28"/>
        </w:rPr>
      </w:pPr>
      <w:r>
        <w:rPr>
          <w:szCs w:val="28"/>
        </w:rPr>
        <w:t xml:space="preserve">       террито</w:t>
      </w:r>
      <w:r w:rsidR="007D48CA">
        <w:rPr>
          <w:szCs w:val="28"/>
        </w:rPr>
        <w:t xml:space="preserve">риальная избирательная комиссия Чертковского района </w:t>
      </w:r>
    </w:p>
    <w:p w:rsidR="0038498E" w:rsidRDefault="007D48CA" w:rsidP="0038498E">
      <w:pPr>
        <w:ind w:right="-143"/>
        <w:rPr>
          <w:szCs w:val="28"/>
        </w:rPr>
      </w:pPr>
      <w:r>
        <w:rPr>
          <w:szCs w:val="28"/>
        </w:rPr>
        <w:t>Ростовской области</w:t>
      </w:r>
      <w:r w:rsidR="0038498E">
        <w:rPr>
          <w:szCs w:val="28"/>
        </w:rPr>
        <w:t xml:space="preserve">     </w:t>
      </w:r>
    </w:p>
    <w:p w:rsidR="007D48CA" w:rsidRDefault="0038498E" w:rsidP="007D48CA">
      <w:pPr>
        <w:ind w:right="-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38498E" w:rsidRDefault="0038498E" w:rsidP="007D48CA">
      <w:pPr>
        <w:numPr>
          <w:ilvl w:val="0"/>
          <w:numId w:val="1"/>
        </w:numPr>
        <w:ind w:left="0" w:firstLine="709"/>
        <w:jc w:val="both"/>
        <w:rPr>
          <w:szCs w:val="28"/>
        </w:rPr>
      </w:pPr>
      <w:r>
        <w:rPr>
          <w:szCs w:val="28"/>
        </w:rPr>
        <w:t>На период п</w:t>
      </w:r>
      <w:r w:rsidR="00A810CF">
        <w:rPr>
          <w:szCs w:val="28"/>
        </w:rPr>
        <w:t>одготовки и проведения  выборов депутатов представительных органов сельских поселений Чертковского района Ростовской области</w:t>
      </w:r>
      <w:r>
        <w:rPr>
          <w:szCs w:val="28"/>
        </w:rPr>
        <w:t xml:space="preserve"> для выполнения функций главного бухгалтера территор</w:t>
      </w:r>
      <w:r w:rsidR="007D48CA">
        <w:rPr>
          <w:szCs w:val="28"/>
        </w:rPr>
        <w:t>иальной избирательной комиссии Чертковского района Ростовской обл</w:t>
      </w:r>
      <w:r w:rsidR="001F2702">
        <w:rPr>
          <w:szCs w:val="28"/>
        </w:rPr>
        <w:t>асти  назначить</w:t>
      </w:r>
      <w:r w:rsidR="00652898">
        <w:rPr>
          <w:szCs w:val="28"/>
        </w:rPr>
        <w:t xml:space="preserve"> Ткаченко Екатерина Викторовна.</w:t>
      </w:r>
    </w:p>
    <w:p w:rsidR="007D48CA" w:rsidRDefault="0038498E" w:rsidP="007D48CA">
      <w:pPr>
        <w:numPr>
          <w:ilvl w:val="0"/>
          <w:numId w:val="1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Контроль за выполнением настоящего постановления возложить на председателя комиссии </w:t>
      </w:r>
      <w:r w:rsidR="001F2702">
        <w:rPr>
          <w:szCs w:val="28"/>
        </w:rPr>
        <w:t>Савченко Н.В</w:t>
      </w:r>
      <w:r w:rsidR="007D48CA">
        <w:rPr>
          <w:szCs w:val="28"/>
        </w:rPr>
        <w:t>.</w:t>
      </w:r>
    </w:p>
    <w:p w:rsidR="00920020" w:rsidRDefault="00920020" w:rsidP="00920020">
      <w:pPr>
        <w:rPr>
          <w:szCs w:val="28"/>
        </w:rPr>
      </w:pPr>
    </w:p>
    <w:p w:rsidR="00652898" w:rsidRDefault="00920020" w:rsidP="00920020">
      <w:pPr>
        <w:tabs>
          <w:tab w:val="left" w:pos="1170"/>
        </w:tabs>
        <w:rPr>
          <w:szCs w:val="28"/>
        </w:rPr>
      </w:pPr>
      <w:r>
        <w:rPr>
          <w:szCs w:val="28"/>
        </w:rPr>
        <w:t xml:space="preserve">Председатель комиссии                                             </w:t>
      </w:r>
      <w:r w:rsidR="00023CF6">
        <w:rPr>
          <w:szCs w:val="28"/>
        </w:rPr>
        <w:t xml:space="preserve"> </w:t>
      </w:r>
      <w:r w:rsidR="001F2702">
        <w:rPr>
          <w:szCs w:val="28"/>
        </w:rPr>
        <w:t xml:space="preserve">  Н.В. Савченко</w:t>
      </w:r>
    </w:p>
    <w:p w:rsidR="00920020" w:rsidRDefault="00920020" w:rsidP="00920020">
      <w:pPr>
        <w:tabs>
          <w:tab w:val="left" w:pos="1170"/>
        </w:tabs>
        <w:rPr>
          <w:szCs w:val="28"/>
        </w:rPr>
      </w:pPr>
      <w:r>
        <w:rPr>
          <w:szCs w:val="28"/>
        </w:rPr>
        <w:t xml:space="preserve"> Секретарь комиссии                                                     А.Н.</w:t>
      </w:r>
      <w:r w:rsidR="000B7317" w:rsidRPr="00652898">
        <w:rPr>
          <w:szCs w:val="28"/>
        </w:rPr>
        <w:t xml:space="preserve"> </w:t>
      </w:r>
      <w:r>
        <w:rPr>
          <w:szCs w:val="28"/>
        </w:rPr>
        <w:t>Бабич</w:t>
      </w:r>
    </w:p>
    <w:sectPr w:rsidR="00920020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10A" w:rsidRDefault="0067410A" w:rsidP="002C7C28">
      <w:r>
        <w:separator/>
      </w:r>
    </w:p>
  </w:endnote>
  <w:endnote w:type="continuationSeparator" w:id="0">
    <w:p w:rsidR="0067410A" w:rsidRDefault="0067410A" w:rsidP="002C7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10A" w:rsidRDefault="0067410A" w:rsidP="002C7C28">
      <w:r>
        <w:separator/>
      </w:r>
    </w:p>
  </w:footnote>
  <w:footnote w:type="continuationSeparator" w:id="0">
    <w:p w:rsidR="0067410A" w:rsidRDefault="0067410A" w:rsidP="002C7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9E16B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21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67410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9E16B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21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2898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67410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122"/>
    <w:rsid w:val="00023CF6"/>
    <w:rsid w:val="000B7317"/>
    <w:rsid w:val="00164CA6"/>
    <w:rsid w:val="0017195C"/>
    <w:rsid w:val="001A11EA"/>
    <w:rsid w:val="001B19C2"/>
    <w:rsid w:val="001F2702"/>
    <w:rsid w:val="00241CD7"/>
    <w:rsid w:val="002831C5"/>
    <w:rsid w:val="002C7C28"/>
    <w:rsid w:val="002F4623"/>
    <w:rsid w:val="00300838"/>
    <w:rsid w:val="0038498E"/>
    <w:rsid w:val="004220BD"/>
    <w:rsid w:val="004576DA"/>
    <w:rsid w:val="005F3CD3"/>
    <w:rsid w:val="00652898"/>
    <w:rsid w:val="0067410A"/>
    <w:rsid w:val="006A496C"/>
    <w:rsid w:val="006F3CC2"/>
    <w:rsid w:val="00714DF5"/>
    <w:rsid w:val="007268D7"/>
    <w:rsid w:val="0078082B"/>
    <w:rsid w:val="00791F3E"/>
    <w:rsid w:val="007D31D6"/>
    <w:rsid w:val="007D48CA"/>
    <w:rsid w:val="007E610B"/>
    <w:rsid w:val="00876FE2"/>
    <w:rsid w:val="008B7798"/>
    <w:rsid w:val="00920020"/>
    <w:rsid w:val="009B225D"/>
    <w:rsid w:val="009C149F"/>
    <w:rsid w:val="009D161F"/>
    <w:rsid w:val="009E16B8"/>
    <w:rsid w:val="00A239A0"/>
    <w:rsid w:val="00A70BDA"/>
    <w:rsid w:val="00A74730"/>
    <w:rsid w:val="00A810CF"/>
    <w:rsid w:val="00BA7426"/>
    <w:rsid w:val="00BC3F34"/>
    <w:rsid w:val="00C1756C"/>
    <w:rsid w:val="00C21A8B"/>
    <w:rsid w:val="00C27391"/>
    <w:rsid w:val="00C32122"/>
    <w:rsid w:val="00C56863"/>
    <w:rsid w:val="00CE617F"/>
    <w:rsid w:val="00D05569"/>
    <w:rsid w:val="00DF717E"/>
    <w:rsid w:val="00E0664C"/>
    <w:rsid w:val="00E60176"/>
    <w:rsid w:val="00E822B4"/>
    <w:rsid w:val="00EC6C62"/>
    <w:rsid w:val="00EF6F16"/>
    <w:rsid w:val="00FC47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8D1DE"/>
  <w15:docId w15:val="{B51AD026-BCF0-4098-95EB-D5EFB1664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1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3212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212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uiPriority w:val="99"/>
    <w:rsid w:val="00C32122"/>
    <w:rPr>
      <w:rFonts w:cs="Times New Roman"/>
    </w:rPr>
  </w:style>
  <w:style w:type="paragraph" w:styleId="a6">
    <w:name w:val="Body Text"/>
    <w:basedOn w:val="a"/>
    <w:link w:val="a7"/>
    <w:uiPriority w:val="99"/>
    <w:rsid w:val="00C3212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rsid w:val="00C3212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C3212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C3212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rsid w:val="00C3212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C32122"/>
    <w:pPr>
      <w:spacing w:before="100" w:beforeAutospacing="1" w:after="100" w:afterAutospacing="1"/>
    </w:pPr>
    <w:rPr>
      <w:sz w:val="18"/>
      <w:szCs w:val="18"/>
    </w:rPr>
  </w:style>
  <w:style w:type="paragraph" w:customStyle="1" w:styleId="ac">
    <w:name w:val="Рабочий"/>
    <w:basedOn w:val="a"/>
    <w:rsid w:val="00652898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6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Admin</cp:lastModifiedBy>
  <cp:revision>5</cp:revision>
  <dcterms:created xsi:type="dcterms:W3CDTF">2026-06-11T07:18:00Z</dcterms:created>
  <dcterms:modified xsi:type="dcterms:W3CDTF">2026-06-29T09:05:00Z</dcterms:modified>
</cp:coreProperties>
</file>